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D98" w:rsidRDefault="00B47D98" w:rsidP="00A15985">
      <w:pPr>
        <w:rPr>
          <w:b/>
          <w:sz w:val="28"/>
          <w:szCs w:val="28"/>
        </w:rPr>
      </w:pPr>
      <w:bookmarkStart w:id="0" w:name="_GoBack"/>
      <w:bookmarkEnd w:id="0"/>
    </w:p>
    <w:p w:rsidR="00B47D98" w:rsidRDefault="00B47D98" w:rsidP="00B3660B">
      <w:pPr>
        <w:jc w:val="center"/>
        <w:rPr>
          <w:b/>
          <w:sz w:val="28"/>
          <w:szCs w:val="28"/>
        </w:rPr>
      </w:pPr>
    </w:p>
    <w:p w:rsidR="0040370A" w:rsidRDefault="00B47D98" w:rsidP="0040370A">
      <w:pPr>
        <w:spacing w:after="0" w:line="240" w:lineRule="auto"/>
        <w:jc w:val="center"/>
        <w:rPr>
          <w:b/>
          <w:sz w:val="28"/>
          <w:szCs w:val="28"/>
        </w:rPr>
      </w:pPr>
      <w:r w:rsidRPr="002370C3">
        <w:rPr>
          <w:b/>
          <w:sz w:val="28"/>
          <w:szCs w:val="28"/>
        </w:rPr>
        <w:t>TERMINY PRZEPROWADZANIA POSTĘPOWANIA REKRUTACYJNEGO I</w:t>
      </w:r>
      <w:r w:rsidRPr="00B3660B">
        <w:rPr>
          <w:b/>
          <w:sz w:val="28"/>
          <w:szCs w:val="28"/>
        </w:rPr>
        <w:t xml:space="preserve"> POSTĘPOWANIA UZUPEŁNIAJĄCEGO W ROKU SZKOLNYM </w:t>
      </w:r>
      <w:r w:rsidRPr="00B3660B">
        <w:rPr>
          <w:b/>
          <w:sz w:val="28"/>
          <w:szCs w:val="28"/>
          <w:u w:val="single"/>
        </w:rPr>
        <w:t>202</w:t>
      </w:r>
      <w:r w:rsidR="00A3199B">
        <w:rPr>
          <w:b/>
          <w:sz w:val="28"/>
          <w:szCs w:val="28"/>
          <w:u w:val="single"/>
        </w:rPr>
        <w:t>2</w:t>
      </w:r>
      <w:r w:rsidRPr="00B3660B">
        <w:rPr>
          <w:b/>
          <w:sz w:val="28"/>
          <w:szCs w:val="28"/>
          <w:u w:val="single"/>
        </w:rPr>
        <w:t>/202</w:t>
      </w:r>
      <w:r w:rsidR="00A3199B">
        <w:rPr>
          <w:b/>
          <w:sz w:val="28"/>
          <w:szCs w:val="28"/>
          <w:u w:val="single"/>
        </w:rPr>
        <w:t>3</w:t>
      </w:r>
      <w:r w:rsidRPr="00B3660B">
        <w:rPr>
          <w:b/>
          <w:sz w:val="28"/>
          <w:szCs w:val="28"/>
        </w:rPr>
        <w:t xml:space="preserve"> </w:t>
      </w:r>
      <w:r w:rsidR="0040370A">
        <w:rPr>
          <w:b/>
          <w:sz w:val="28"/>
          <w:szCs w:val="28"/>
        </w:rPr>
        <w:t xml:space="preserve">            </w:t>
      </w:r>
      <w:r w:rsidRPr="00A52E17">
        <w:rPr>
          <w:b/>
          <w:sz w:val="28"/>
          <w:szCs w:val="28"/>
          <w:highlight w:val="lightGray"/>
          <w:u w:val="single"/>
        </w:rPr>
        <w:t>DO SZKÓŁ PODSTAWOWYCH</w:t>
      </w:r>
      <w:r w:rsidRPr="00B3660B">
        <w:rPr>
          <w:b/>
          <w:sz w:val="28"/>
          <w:szCs w:val="28"/>
        </w:rPr>
        <w:t xml:space="preserve">, </w:t>
      </w:r>
    </w:p>
    <w:p w:rsidR="00B47D98" w:rsidRDefault="00B47D98" w:rsidP="0040370A">
      <w:pPr>
        <w:spacing w:after="0" w:line="240" w:lineRule="auto"/>
        <w:jc w:val="center"/>
        <w:rPr>
          <w:b/>
          <w:sz w:val="28"/>
          <w:szCs w:val="28"/>
        </w:rPr>
      </w:pPr>
      <w:r w:rsidRPr="00B3660B">
        <w:rPr>
          <w:b/>
          <w:sz w:val="28"/>
          <w:szCs w:val="28"/>
        </w:rPr>
        <w:t>DLA KTÓRYCH ORGANEM PROWADZĄCYM JES</w:t>
      </w:r>
      <w:r>
        <w:rPr>
          <w:b/>
          <w:sz w:val="28"/>
          <w:szCs w:val="28"/>
        </w:rPr>
        <w:t>T MIASTO I GMINA DOBRZYŃ NAD WIS</w:t>
      </w:r>
      <w:r w:rsidRPr="00B3660B">
        <w:rPr>
          <w:b/>
          <w:sz w:val="28"/>
          <w:szCs w:val="28"/>
        </w:rPr>
        <w:t>ŁĄ</w:t>
      </w:r>
    </w:p>
    <w:p w:rsidR="00B47D98" w:rsidRDefault="00B47D98" w:rsidP="00B47D98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4098"/>
        <w:gridCol w:w="2268"/>
        <w:gridCol w:w="2121"/>
      </w:tblGrid>
      <w:tr w:rsidR="00B47D98" w:rsidTr="00A3199B">
        <w:tc>
          <w:tcPr>
            <w:tcW w:w="575" w:type="dxa"/>
            <w:shd w:val="clear" w:color="auto" w:fill="DBDBDB" w:themeFill="accent3" w:themeFillTint="66"/>
          </w:tcPr>
          <w:p w:rsidR="00B47D98" w:rsidRPr="00B3660B" w:rsidRDefault="00B47D98" w:rsidP="00693573">
            <w:pPr>
              <w:jc w:val="center"/>
              <w:rPr>
                <w:b/>
                <w:sz w:val="24"/>
                <w:szCs w:val="24"/>
              </w:rPr>
            </w:pPr>
            <w:r w:rsidRPr="00B3660B">
              <w:rPr>
                <w:b/>
                <w:sz w:val="24"/>
                <w:szCs w:val="24"/>
              </w:rPr>
              <w:t xml:space="preserve">L.p. </w:t>
            </w:r>
          </w:p>
        </w:tc>
        <w:tc>
          <w:tcPr>
            <w:tcW w:w="4098" w:type="dxa"/>
            <w:shd w:val="clear" w:color="auto" w:fill="DBDBDB" w:themeFill="accent3" w:themeFillTint="66"/>
          </w:tcPr>
          <w:p w:rsidR="00B47D98" w:rsidRPr="00B3660B" w:rsidRDefault="00B47D98" w:rsidP="00693573">
            <w:pPr>
              <w:jc w:val="center"/>
              <w:rPr>
                <w:b/>
                <w:sz w:val="24"/>
                <w:szCs w:val="24"/>
              </w:rPr>
            </w:pPr>
            <w:r w:rsidRPr="00B3660B">
              <w:rPr>
                <w:b/>
                <w:sz w:val="24"/>
                <w:szCs w:val="24"/>
              </w:rPr>
              <w:t xml:space="preserve">Rodzaj czynności </w:t>
            </w:r>
          </w:p>
        </w:tc>
        <w:tc>
          <w:tcPr>
            <w:tcW w:w="2268" w:type="dxa"/>
            <w:shd w:val="clear" w:color="auto" w:fill="DBDBDB" w:themeFill="accent3" w:themeFillTint="66"/>
          </w:tcPr>
          <w:p w:rsidR="00B47D98" w:rsidRPr="00B3660B" w:rsidRDefault="00B47D98" w:rsidP="00693573">
            <w:pPr>
              <w:jc w:val="center"/>
              <w:rPr>
                <w:b/>
                <w:sz w:val="24"/>
                <w:szCs w:val="24"/>
              </w:rPr>
            </w:pPr>
            <w:r w:rsidRPr="00B3660B">
              <w:rPr>
                <w:b/>
                <w:sz w:val="24"/>
                <w:szCs w:val="24"/>
              </w:rPr>
              <w:t xml:space="preserve">Termin w postępowaniu rekrutacyjnym </w:t>
            </w:r>
          </w:p>
        </w:tc>
        <w:tc>
          <w:tcPr>
            <w:tcW w:w="2121" w:type="dxa"/>
            <w:shd w:val="clear" w:color="auto" w:fill="DBDBDB" w:themeFill="accent3" w:themeFillTint="66"/>
          </w:tcPr>
          <w:p w:rsidR="00B47D98" w:rsidRPr="00B3660B" w:rsidRDefault="00B47D98" w:rsidP="006935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Termin w postępowaniu uzupełniającym </w:t>
            </w:r>
          </w:p>
        </w:tc>
      </w:tr>
      <w:tr w:rsidR="00A3199B" w:rsidTr="00A3199B">
        <w:tc>
          <w:tcPr>
            <w:tcW w:w="575" w:type="dxa"/>
            <w:shd w:val="clear" w:color="auto" w:fill="DBDBDB" w:themeFill="accent3" w:themeFillTint="66"/>
          </w:tcPr>
          <w:p w:rsidR="00A3199B" w:rsidRDefault="00A3199B" w:rsidP="006935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098" w:type="dxa"/>
          </w:tcPr>
          <w:p w:rsidR="00A3199B" w:rsidRPr="00B3660B" w:rsidRDefault="00A3199B" w:rsidP="00B47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Składanie zgłoszeń przez rodziców dzieci zamieszkałych w obwodzie szkoły</w:t>
            </w:r>
          </w:p>
        </w:tc>
        <w:tc>
          <w:tcPr>
            <w:tcW w:w="2268" w:type="dxa"/>
          </w:tcPr>
          <w:p w:rsidR="00A3199B" w:rsidRDefault="00A3199B" w:rsidP="00A31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stycznia 2022r. –</w:t>
            </w:r>
          </w:p>
          <w:p w:rsidR="00A3199B" w:rsidRDefault="00A3199B" w:rsidP="00A31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luty 2022r.</w:t>
            </w:r>
          </w:p>
        </w:tc>
        <w:tc>
          <w:tcPr>
            <w:tcW w:w="2121" w:type="dxa"/>
          </w:tcPr>
          <w:p w:rsidR="00A3199B" w:rsidRDefault="00A15985" w:rsidP="00693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</w:t>
            </w:r>
          </w:p>
        </w:tc>
      </w:tr>
      <w:tr w:rsidR="00A3199B" w:rsidTr="00A3199B">
        <w:tc>
          <w:tcPr>
            <w:tcW w:w="575" w:type="dxa"/>
            <w:shd w:val="clear" w:color="auto" w:fill="DBDBDB" w:themeFill="accent3" w:themeFillTint="66"/>
          </w:tcPr>
          <w:p w:rsidR="00A3199B" w:rsidRPr="002370C3" w:rsidRDefault="00A3199B" w:rsidP="00A319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2370C3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098" w:type="dxa"/>
          </w:tcPr>
          <w:p w:rsidR="00A3199B" w:rsidRPr="00B3660B" w:rsidRDefault="00A3199B" w:rsidP="00A3199B">
            <w:pPr>
              <w:rPr>
                <w:sz w:val="24"/>
                <w:szCs w:val="24"/>
              </w:rPr>
            </w:pPr>
            <w:r w:rsidRPr="00B3660B">
              <w:rPr>
                <w:sz w:val="24"/>
                <w:szCs w:val="24"/>
              </w:rPr>
              <w:t xml:space="preserve">Złożenie wniosku o przyjęcie do </w:t>
            </w:r>
            <w:r>
              <w:rPr>
                <w:sz w:val="24"/>
                <w:szCs w:val="24"/>
              </w:rPr>
              <w:t>szkoły podstawowej wraz z dokumentami potwierdzającymi spełnianie przez kandydata warunków lub kryteriów branych pod uwagę w postępowaniu rekrutacyjnym</w:t>
            </w:r>
          </w:p>
        </w:tc>
        <w:tc>
          <w:tcPr>
            <w:tcW w:w="2268" w:type="dxa"/>
          </w:tcPr>
          <w:p w:rsidR="00A3199B" w:rsidRDefault="00A3199B" w:rsidP="00A3199B">
            <w:pPr>
              <w:jc w:val="center"/>
              <w:rPr>
                <w:sz w:val="24"/>
                <w:szCs w:val="24"/>
              </w:rPr>
            </w:pPr>
          </w:p>
          <w:p w:rsidR="00A3199B" w:rsidRDefault="00A3199B" w:rsidP="00A3199B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Pr="002370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luty</w:t>
            </w:r>
            <w:r w:rsidRPr="002370C3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Pr="002370C3">
              <w:rPr>
                <w:sz w:val="24"/>
                <w:szCs w:val="24"/>
              </w:rPr>
              <w:t>r</w:t>
            </w:r>
            <w:r>
              <w:rPr>
                <w:sz w:val="28"/>
                <w:szCs w:val="28"/>
              </w:rPr>
              <w:t>.-</w:t>
            </w:r>
          </w:p>
          <w:p w:rsidR="00A3199B" w:rsidRPr="00B47D98" w:rsidRDefault="00A3199B" w:rsidP="00A3199B">
            <w:pPr>
              <w:jc w:val="center"/>
              <w:rPr>
                <w:sz w:val="24"/>
                <w:szCs w:val="24"/>
              </w:rPr>
            </w:pPr>
            <w:r w:rsidRPr="00B47D9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B47D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luty</w:t>
            </w:r>
            <w:r w:rsidRPr="00B47D98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Pr="00B47D98">
              <w:rPr>
                <w:sz w:val="24"/>
                <w:szCs w:val="24"/>
              </w:rPr>
              <w:t>r.</w:t>
            </w:r>
          </w:p>
        </w:tc>
        <w:tc>
          <w:tcPr>
            <w:tcW w:w="2121" w:type="dxa"/>
          </w:tcPr>
          <w:p w:rsidR="00A3199B" w:rsidRDefault="00A3199B" w:rsidP="00A3199B">
            <w:pPr>
              <w:jc w:val="center"/>
              <w:rPr>
                <w:sz w:val="24"/>
                <w:szCs w:val="24"/>
              </w:rPr>
            </w:pPr>
          </w:p>
          <w:p w:rsidR="00A3199B" w:rsidRDefault="00A3199B" w:rsidP="00A31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kwietnia 2022r.-</w:t>
            </w:r>
          </w:p>
          <w:p w:rsidR="00A3199B" w:rsidRPr="002370C3" w:rsidRDefault="00A3199B" w:rsidP="00A31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kwietnia 2022r.</w:t>
            </w:r>
          </w:p>
        </w:tc>
      </w:tr>
      <w:tr w:rsidR="00A3199B" w:rsidTr="00A3199B">
        <w:tc>
          <w:tcPr>
            <w:tcW w:w="575" w:type="dxa"/>
            <w:shd w:val="clear" w:color="auto" w:fill="DBDBDB" w:themeFill="accent3" w:themeFillTint="66"/>
          </w:tcPr>
          <w:p w:rsidR="00A3199B" w:rsidRPr="002370C3" w:rsidRDefault="00A3199B" w:rsidP="00A319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2370C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98" w:type="dxa"/>
          </w:tcPr>
          <w:p w:rsidR="00A3199B" w:rsidRPr="002370C3" w:rsidRDefault="00A3199B" w:rsidP="00A31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Weryfikacja przez komisję rekrutacyjną wniosków o przyjęcie do szkoły podstawowej i dokumentów potwierdzających spełnianie przez kandydata warunków lub kryteriów branych pod uwagę w postępowaniu rekrutacyjnym</w:t>
            </w:r>
          </w:p>
        </w:tc>
        <w:tc>
          <w:tcPr>
            <w:tcW w:w="2268" w:type="dxa"/>
          </w:tcPr>
          <w:p w:rsidR="00A3199B" w:rsidRDefault="00A3199B" w:rsidP="00A3199B">
            <w:pPr>
              <w:jc w:val="center"/>
              <w:rPr>
                <w:sz w:val="24"/>
                <w:szCs w:val="24"/>
              </w:rPr>
            </w:pPr>
          </w:p>
          <w:p w:rsidR="00A3199B" w:rsidRDefault="00A3199B" w:rsidP="00A3199B">
            <w:pPr>
              <w:jc w:val="center"/>
              <w:rPr>
                <w:sz w:val="24"/>
                <w:szCs w:val="24"/>
              </w:rPr>
            </w:pPr>
          </w:p>
          <w:p w:rsidR="00A3199B" w:rsidRDefault="00A3199B" w:rsidP="00A31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</w:t>
            </w:r>
          </w:p>
          <w:p w:rsidR="00A3199B" w:rsidRPr="002370C3" w:rsidRDefault="00A3199B" w:rsidP="00A31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marca 2022r.</w:t>
            </w:r>
          </w:p>
        </w:tc>
        <w:tc>
          <w:tcPr>
            <w:tcW w:w="2121" w:type="dxa"/>
          </w:tcPr>
          <w:p w:rsidR="00A3199B" w:rsidRDefault="00A3199B" w:rsidP="00A3199B">
            <w:pPr>
              <w:jc w:val="center"/>
              <w:rPr>
                <w:sz w:val="24"/>
                <w:szCs w:val="24"/>
              </w:rPr>
            </w:pPr>
          </w:p>
          <w:p w:rsidR="00A3199B" w:rsidRDefault="00A3199B" w:rsidP="00A3199B">
            <w:pPr>
              <w:jc w:val="center"/>
              <w:rPr>
                <w:sz w:val="24"/>
                <w:szCs w:val="24"/>
              </w:rPr>
            </w:pPr>
          </w:p>
          <w:p w:rsidR="00A3199B" w:rsidRDefault="00A3199B" w:rsidP="00A31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</w:t>
            </w:r>
          </w:p>
          <w:p w:rsidR="00A3199B" w:rsidRPr="002370C3" w:rsidRDefault="00A3199B" w:rsidP="00A31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maja 2022r. </w:t>
            </w:r>
          </w:p>
        </w:tc>
      </w:tr>
      <w:tr w:rsidR="00A3199B" w:rsidTr="00A3199B">
        <w:tc>
          <w:tcPr>
            <w:tcW w:w="575" w:type="dxa"/>
            <w:shd w:val="clear" w:color="auto" w:fill="DBDBDB" w:themeFill="accent3" w:themeFillTint="66"/>
          </w:tcPr>
          <w:p w:rsidR="00A3199B" w:rsidRPr="002370C3" w:rsidRDefault="00A3199B" w:rsidP="00A319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2370C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98" w:type="dxa"/>
          </w:tcPr>
          <w:p w:rsidR="00A3199B" w:rsidRPr="002370C3" w:rsidRDefault="00A3199B" w:rsidP="00A31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Podanie do publicznej wiadomości przez komisję rekrutacyjną listy kandydatów zakwalifikowanych i kandydatów niezakwalifikowanych </w:t>
            </w:r>
          </w:p>
        </w:tc>
        <w:tc>
          <w:tcPr>
            <w:tcW w:w="2268" w:type="dxa"/>
          </w:tcPr>
          <w:p w:rsidR="00A3199B" w:rsidRDefault="00A3199B" w:rsidP="00A3199B">
            <w:pPr>
              <w:jc w:val="center"/>
              <w:rPr>
                <w:sz w:val="24"/>
                <w:szCs w:val="24"/>
              </w:rPr>
            </w:pPr>
          </w:p>
          <w:p w:rsidR="00A3199B" w:rsidRPr="002370C3" w:rsidRDefault="00A3199B" w:rsidP="00A31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kwietnia 2022r. </w:t>
            </w:r>
          </w:p>
        </w:tc>
        <w:tc>
          <w:tcPr>
            <w:tcW w:w="2121" w:type="dxa"/>
          </w:tcPr>
          <w:p w:rsidR="00A3199B" w:rsidRDefault="00A3199B" w:rsidP="00A3199B">
            <w:pPr>
              <w:jc w:val="center"/>
              <w:rPr>
                <w:b/>
                <w:sz w:val="28"/>
                <w:szCs w:val="28"/>
              </w:rPr>
            </w:pPr>
          </w:p>
          <w:p w:rsidR="00A3199B" w:rsidRPr="002370C3" w:rsidRDefault="00A3199B" w:rsidP="00A31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maja 2022r.</w:t>
            </w:r>
          </w:p>
        </w:tc>
      </w:tr>
      <w:tr w:rsidR="00BB749E" w:rsidTr="00A3199B">
        <w:tc>
          <w:tcPr>
            <w:tcW w:w="575" w:type="dxa"/>
            <w:shd w:val="clear" w:color="auto" w:fill="DBDBDB" w:themeFill="accent3" w:themeFillTint="66"/>
          </w:tcPr>
          <w:p w:rsidR="00BB749E" w:rsidRPr="002370C3" w:rsidRDefault="00BB749E" w:rsidP="00BB74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2370C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098" w:type="dxa"/>
          </w:tcPr>
          <w:p w:rsidR="00BB749E" w:rsidRPr="002370C3" w:rsidRDefault="00BB749E" w:rsidP="00BB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Potwierdzenia przez rodzica kandydata woli przyjęcia w postaci pisemnego oświadczenia </w:t>
            </w:r>
          </w:p>
        </w:tc>
        <w:tc>
          <w:tcPr>
            <w:tcW w:w="2268" w:type="dxa"/>
          </w:tcPr>
          <w:p w:rsidR="00BB749E" w:rsidRDefault="00BB749E" w:rsidP="00BB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kwietnia 2022r.-</w:t>
            </w:r>
          </w:p>
          <w:p w:rsidR="00BB749E" w:rsidRPr="00B47D98" w:rsidRDefault="00BB749E" w:rsidP="00BB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kwietnia 2022r.</w:t>
            </w:r>
          </w:p>
        </w:tc>
        <w:tc>
          <w:tcPr>
            <w:tcW w:w="2121" w:type="dxa"/>
          </w:tcPr>
          <w:p w:rsidR="00BB749E" w:rsidRDefault="00BB749E" w:rsidP="00BB7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B47D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maja</w:t>
            </w:r>
            <w:r w:rsidRPr="00B47D98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Pr="00B47D98">
              <w:rPr>
                <w:sz w:val="24"/>
                <w:szCs w:val="24"/>
              </w:rPr>
              <w:t>r.-</w:t>
            </w:r>
          </w:p>
          <w:p w:rsidR="00BB749E" w:rsidRPr="00B47D98" w:rsidRDefault="00BB749E" w:rsidP="00BB7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maja 2022r.</w:t>
            </w:r>
          </w:p>
        </w:tc>
      </w:tr>
      <w:tr w:rsidR="00BB749E" w:rsidTr="00A3199B">
        <w:tc>
          <w:tcPr>
            <w:tcW w:w="575" w:type="dxa"/>
            <w:shd w:val="clear" w:color="auto" w:fill="DBDBDB" w:themeFill="accent3" w:themeFillTint="66"/>
          </w:tcPr>
          <w:p w:rsidR="00BB749E" w:rsidRPr="002370C3" w:rsidRDefault="00BB749E" w:rsidP="00BB74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2370C3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098" w:type="dxa"/>
          </w:tcPr>
          <w:p w:rsidR="00BB749E" w:rsidRPr="00B47D98" w:rsidRDefault="00BB749E" w:rsidP="00BB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Podanie do publicznej wiadomości przez komisję rekrutacyjną listy kandydatów przyjętych i kandydatów nieprzyjętych </w:t>
            </w:r>
          </w:p>
        </w:tc>
        <w:tc>
          <w:tcPr>
            <w:tcW w:w="2268" w:type="dxa"/>
          </w:tcPr>
          <w:p w:rsidR="00BB749E" w:rsidRDefault="00BB749E" w:rsidP="00BB749E">
            <w:pPr>
              <w:jc w:val="center"/>
              <w:rPr>
                <w:b/>
                <w:sz w:val="28"/>
                <w:szCs w:val="28"/>
              </w:rPr>
            </w:pPr>
          </w:p>
          <w:p w:rsidR="00BB749E" w:rsidRPr="00B47D98" w:rsidRDefault="00BB749E" w:rsidP="00BB7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kwietnia 2022r.</w:t>
            </w:r>
          </w:p>
        </w:tc>
        <w:tc>
          <w:tcPr>
            <w:tcW w:w="2121" w:type="dxa"/>
          </w:tcPr>
          <w:p w:rsidR="00BB749E" w:rsidRDefault="00BB749E" w:rsidP="00BB749E">
            <w:pPr>
              <w:jc w:val="center"/>
              <w:rPr>
                <w:b/>
                <w:sz w:val="28"/>
                <w:szCs w:val="28"/>
              </w:rPr>
            </w:pPr>
          </w:p>
          <w:p w:rsidR="00BB749E" w:rsidRPr="00B47D98" w:rsidRDefault="00BB749E" w:rsidP="00BB7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maja 2022r.</w:t>
            </w:r>
          </w:p>
        </w:tc>
      </w:tr>
      <w:tr w:rsidR="00BB749E" w:rsidRPr="00A3199B" w:rsidTr="00EA3CC5">
        <w:tc>
          <w:tcPr>
            <w:tcW w:w="575" w:type="dxa"/>
            <w:shd w:val="clear" w:color="auto" w:fill="DBDBDB" w:themeFill="accent3" w:themeFillTint="66"/>
          </w:tcPr>
          <w:p w:rsidR="00BB749E" w:rsidRPr="002370C3" w:rsidRDefault="00BB749E" w:rsidP="00EA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098" w:type="dxa"/>
          </w:tcPr>
          <w:p w:rsidR="00BB749E" w:rsidRDefault="00BB749E" w:rsidP="00EA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Procedura odwoławcza</w:t>
            </w:r>
          </w:p>
        </w:tc>
        <w:tc>
          <w:tcPr>
            <w:tcW w:w="2268" w:type="dxa"/>
          </w:tcPr>
          <w:p w:rsidR="00BB749E" w:rsidRPr="00A3199B" w:rsidRDefault="00BB749E" w:rsidP="00EA3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A3199B">
              <w:rPr>
                <w:sz w:val="24"/>
                <w:szCs w:val="24"/>
              </w:rPr>
              <w:t>d 23 kwietnia 2022r.</w:t>
            </w:r>
          </w:p>
        </w:tc>
        <w:tc>
          <w:tcPr>
            <w:tcW w:w="2121" w:type="dxa"/>
          </w:tcPr>
          <w:p w:rsidR="00BB749E" w:rsidRPr="00A3199B" w:rsidRDefault="00BB749E" w:rsidP="00EA3CC5">
            <w:pPr>
              <w:jc w:val="center"/>
              <w:rPr>
                <w:sz w:val="24"/>
                <w:szCs w:val="24"/>
              </w:rPr>
            </w:pPr>
            <w:r w:rsidRPr="00A3199B">
              <w:rPr>
                <w:sz w:val="24"/>
                <w:szCs w:val="24"/>
              </w:rPr>
              <w:t>od 17 maja 2022r.</w:t>
            </w:r>
          </w:p>
        </w:tc>
      </w:tr>
    </w:tbl>
    <w:p w:rsidR="00B47D98" w:rsidRPr="00B3660B" w:rsidRDefault="00B47D98" w:rsidP="00B47D98">
      <w:pPr>
        <w:jc w:val="center"/>
        <w:rPr>
          <w:b/>
          <w:sz w:val="28"/>
          <w:szCs w:val="28"/>
        </w:rPr>
      </w:pPr>
    </w:p>
    <w:p w:rsidR="00B47D98" w:rsidRPr="00B3660B" w:rsidRDefault="00B47D98" w:rsidP="00B3660B">
      <w:pPr>
        <w:jc w:val="center"/>
        <w:rPr>
          <w:b/>
          <w:sz w:val="28"/>
          <w:szCs w:val="28"/>
        </w:rPr>
      </w:pPr>
    </w:p>
    <w:sectPr w:rsidR="00B47D98" w:rsidRPr="00B3660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102" w:rsidRDefault="004D3102" w:rsidP="00C95170">
      <w:pPr>
        <w:spacing w:after="0" w:line="240" w:lineRule="auto"/>
      </w:pPr>
      <w:r>
        <w:separator/>
      </w:r>
    </w:p>
  </w:endnote>
  <w:endnote w:type="continuationSeparator" w:id="0">
    <w:p w:rsidR="004D3102" w:rsidRDefault="004D3102" w:rsidP="00C9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102" w:rsidRDefault="004D3102" w:rsidP="00C95170">
      <w:pPr>
        <w:spacing w:after="0" w:line="240" w:lineRule="auto"/>
      </w:pPr>
      <w:r>
        <w:separator/>
      </w:r>
    </w:p>
  </w:footnote>
  <w:footnote w:type="continuationSeparator" w:id="0">
    <w:p w:rsidR="004D3102" w:rsidRDefault="004D3102" w:rsidP="00C95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170" w:rsidRPr="00C95170" w:rsidRDefault="00C95170" w:rsidP="00C95170">
    <w:pPr>
      <w:pStyle w:val="Nagwek"/>
      <w:jc w:val="right"/>
      <w:rPr>
        <w:i/>
      </w:rPr>
    </w:pPr>
    <w:r>
      <w:rPr>
        <w:i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0B"/>
    <w:rsid w:val="002370C3"/>
    <w:rsid w:val="0040370A"/>
    <w:rsid w:val="004D3102"/>
    <w:rsid w:val="00642483"/>
    <w:rsid w:val="00935F7E"/>
    <w:rsid w:val="00A15985"/>
    <w:rsid w:val="00A3199B"/>
    <w:rsid w:val="00A52E17"/>
    <w:rsid w:val="00AC1488"/>
    <w:rsid w:val="00B3660B"/>
    <w:rsid w:val="00B47D98"/>
    <w:rsid w:val="00BB749E"/>
    <w:rsid w:val="00C06D1F"/>
    <w:rsid w:val="00C9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CB475-71BB-41A7-9740-5B084775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6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70"/>
  </w:style>
  <w:style w:type="paragraph" w:styleId="Stopka">
    <w:name w:val="footer"/>
    <w:basedOn w:val="Normalny"/>
    <w:link w:val="StopkaZnak"/>
    <w:uiPriority w:val="99"/>
    <w:unhideWhenUsed/>
    <w:rsid w:val="00C9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Konto Microsoft</cp:lastModifiedBy>
  <cp:revision>2</cp:revision>
  <dcterms:created xsi:type="dcterms:W3CDTF">2022-02-01T10:13:00Z</dcterms:created>
  <dcterms:modified xsi:type="dcterms:W3CDTF">2022-02-01T10:13:00Z</dcterms:modified>
</cp:coreProperties>
</file>